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RECEIPT</w:t>
      </w:r>
    </w:p>
    <w:p>
      <w:r>
        <w:rPr>
          <w:color w:val="555555"/>
        </w:rPr>
        <w:t xml:space="preserve">Carpenter &amp; Joiner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Receipt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R-0001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 paid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Received from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Brook &amp; Sons Building Ltd, 5 Canal Wharf, Manchester M4 6AF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received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£1,453.00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Bank transfer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Invoice 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total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£1,453.00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before today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Balance still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</w:tbl>
    <w:p>
      <w:r>
        <w:t xml:space="preserve"/>
      </w:r>
    </w:p>
    <w:p>
      <w:r>
        <w:rPr>
          <w:b/>
        </w:rPr>
        <w:t xml:space="preserve">Thank you for your payment.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